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pStyle w:val="a5"/>
        <w:jc w:val="center"/>
      </w:pPr>
      <w:r>
        <w:t>Муниципальное бюджетное общеобразовательное учреждение</w:t>
      </w:r>
    </w:p>
    <w:p w:rsidR="00261AF5" w:rsidRDefault="00261AF5" w:rsidP="00261AF5">
      <w:pPr>
        <w:pStyle w:val="a5"/>
        <w:jc w:val="center"/>
      </w:pPr>
      <w:r>
        <w:t>средняя общеобразовательная школа пос. Лесной</w:t>
      </w:r>
    </w:p>
    <w:p w:rsidR="00261AF5" w:rsidRDefault="00261AF5" w:rsidP="00261AF5">
      <w:pPr>
        <w:pStyle w:val="a5"/>
        <w:jc w:val="center"/>
      </w:pPr>
      <w:r>
        <w:t>Амурского муниципального района Хабаровского края</w:t>
      </w:r>
    </w:p>
    <w:p w:rsidR="00261AF5" w:rsidRDefault="00261AF5" w:rsidP="00261AF5">
      <w:pPr>
        <w:pStyle w:val="a5"/>
        <w:jc w:val="center"/>
        <w:rPr>
          <w:rFonts w:ascii="Courier New" w:hAnsi="Courier New" w:cs="Courier New"/>
        </w:rPr>
      </w:pPr>
    </w:p>
    <w:p w:rsidR="00261AF5" w:rsidRDefault="00261AF5" w:rsidP="00261A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261AF5" w:rsidRDefault="00261AF5" w:rsidP="00261A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261AF5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p w:rsidR="00261AF5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p w:rsidR="00261AF5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261AF5" w:rsidTr="00261AF5">
        <w:trPr>
          <w:trHeight w:val="1625"/>
        </w:trPr>
        <w:tc>
          <w:tcPr>
            <w:tcW w:w="4908" w:type="dxa"/>
          </w:tcPr>
          <w:p w:rsidR="00261AF5" w:rsidRDefault="00261AF5">
            <w:pPr>
              <w:pStyle w:val="a5"/>
              <w:spacing w:line="276" w:lineRule="auto"/>
              <w:rPr>
                <w:sz w:val="32"/>
                <w:szCs w:val="28"/>
              </w:rPr>
            </w:pPr>
            <w:r>
              <w:t>Утверждено                                                                                                         приказом  №  178-Д  от «03»ноября  2016г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261AF5" w:rsidRDefault="00261AF5">
            <w:pPr>
              <w:pStyle w:val="a5"/>
              <w:spacing w:line="276" w:lineRule="auto"/>
            </w:pPr>
          </w:p>
        </w:tc>
      </w:tr>
    </w:tbl>
    <w:p w:rsidR="00261AF5" w:rsidRDefault="00261AF5" w:rsidP="00261AF5">
      <w:pPr>
        <w:pStyle w:val="a5"/>
        <w:rPr>
          <w:rFonts w:ascii="Courier New" w:hAnsi="Courier New" w:cs="Courier New"/>
        </w:rPr>
      </w:pPr>
      <w:r>
        <w:t xml:space="preserve">                                                                   </w:t>
      </w:r>
    </w:p>
    <w:p w:rsidR="00261AF5" w:rsidRDefault="00261AF5" w:rsidP="00261AF5">
      <w:pPr>
        <w:pStyle w:val="a5"/>
      </w:pPr>
      <w:r>
        <w:rPr>
          <w:b/>
          <w:sz w:val="28"/>
          <w:szCs w:val="28"/>
        </w:rPr>
        <w:tab/>
      </w:r>
      <w:r>
        <w:rPr>
          <w:sz w:val="32"/>
          <w:szCs w:val="32"/>
        </w:rPr>
        <w:t xml:space="preserve">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</w:t>
      </w:r>
    </w:p>
    <w:p w:rsidR="00261AF5" w:rsidRDefault="00261AF5" w:rsidP="00261A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 школьной форме и внешнем виде обучающихся</w:t>
      </w:r>
    </w:p>
    <w:p w:rsidR="00261AF5" w:rsidRDefault="00261AF5" w:rsidP="00261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AF5" w:rsidRDefault="00261AF5" w:rsidP="00261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AF5" w:rsidRDefault="00261AF5" w:rsidP="00261AF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pPr w:leftFromText="180" w:rightFromText="180" w:bottomFromText="200" w:vertAnchor="text" w:horzAnchor="page" w:tblpX="6547" w:tblpY="-63"/>
        <w:tblW w:w="0" w:type="auto"/>
        <w:tblLook w:val="04A0"/>
      </w:tblPr>
      <w:tblGrid>
        <w:gridCol w:w="4658"/>
      </w:tblGrid>
      <w:tr w:rsidR="00261AF5" w:rsidTr="00261AF5">
        <w:trPr>
          <w:trHeight w:val="969"/>
        </w:trPr>
        <w:tc>
          <w:tcPr>
            <w:tcW w:w="4658" w:type="dxa"/>
          </w:tcPr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rFonts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Принято с учетом мнения родителей (законных представителей) несовершеннолетних обучающихся, протокол общешкольного родительского  собрания №1 от «28»октября 2016г</w:t>
            </w:r>
          </w:p>
        </w:tc>
      </w:tr>
    </w:tbl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Принято на заседании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старшеклассников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Протокол №2 от 26октября 2016г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Принято на заседании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педагогического 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совета, протокол № 2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28октября 2016г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школьной форме и внешнем виде обучающихся</w:t>
      </w:r>
    </w:p>
    <w:p w:rsidR="00261AF5" w:rsidRDefault="00261AF5" w:rsidP="0026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 Данное положение разработано с целью выработки единых требований к школьной одежде обучающихся 1-11 классов.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 Настоящим Положением устанавливаются определения школьной формы и устанавливается  порядок ее ношения для обучающихся 1 – 11-х  классов Муниципального бюджетного общеобразовательного учреждения средняя общеобразовательная школа пос. Лесной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 Модель формы  для учащихся принята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общешкольного родительского собрания школы.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Общие принципы создания внешнего вида.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Аккуратность и опрятность:</w:t>
      </w:r>
    </w:p>
    <w:p w:rsidR="00261AF5" w:rsidRDefault="00261AF5" w:rsidP="00261A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должна быть обязательно чистой, свежей, выглаженной;</w:t>
      </w:r>
    </w:p>
    <w:p w:rsidR="00261AF5" w:rsidRDefault="00261AF5" w:rsidP="00261A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должна быть чистой;</w:t>
      </w:r>
    </w:p>
    <w:p w:rsidR="00261AF5" w:rsidRDefault="00261AF5" w:rsidP="00261A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Сдержанность:</w:t>
      </w:r>
    </w:p>
    <w:p w:rsidR="00261AF5" w:rsidRDefault="00261AF5" w:rsidP="00261A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261AF5" w:rsidRDefault="00261AF5" w:rsidP="00261A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стандарт одежды для всех - деловой стиль.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одежда (спортивный костюм или его детали), кроме уроков физической культуры;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пляжная одежда;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одежда бельевого стиля;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декольтированные платья и блузки (открыт вырез груди, заметно нижнее белье и т.п.);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вечерние туалеты;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платья, майки и блузки без рукавов (без пиджака или жакета);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мини-юбки (длина юбки выше 10 см от колена);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короткие блузки, открывающие часть живота или спины;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из кожи (кожзаменителя), плащевой ткани;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облегающие (обтягивающие) фигуру брюки, платья, юбки;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пляжная обувь (шлепанцы и тапочки);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в стиле "кантри” (казаки);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массивная обувь на высокой платформе;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туфли на чрезмерно высоком каблуке Допустимая высота каблука для девочек не более 5 см (5-9 кл.), не более 7 см (10-11 кл.).</w:t>
      </w:r>
    </w:p>
    <w:p w:rsidR="00261AF5" w:rsidRDefault="00261AF5" w:rsidP="00261A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 Волосы</w:t>
      </w:r>
    </w:p>
    <w:p w:rsidR="00261AF5" w:rsidRDefault="00261AF5" w:rsidP="00261A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261AF5" w:rsidRDefault="00261AF5" w:rsidP="00261A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юноши должны своевременно стричься (стрижки классические);</w:t>
      </w:r>
    </w:p>
    <w:p w:rsidR="00261AF5" w:rsidRDefault="00261AF5" w:rsidP="00261AF5">
      <w:pPr>
        <w:pStyle w:val="a6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2.4. Маникюр и макияж:</w:t>
      </w:r>
    </w:p>
    <w:p w:rsidR="00261AF5" w:rsidRDefault="00261AF5" w:rsidP="00261AF5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 маникюр гигиенический, бесцветный.</w:t>
      </w:r>
    </w:p>
    <w:p w:rsidR="00261AF5" w:rsidRDefault="00261AF5" w:rsidP="00261AF5">
      <w:pPr>
        <w:pStyle w:val="a6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Запрещен:</w:t>
      </w:r>
    </w:p>
    <w:p w:rsidR="00261AF5" w:rsidRDefault="00261AF5" w:rsidP="00261A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декоративный маникюр;</w:t>
      </w:r>
    </w:p>
    <w:p w:rsidR="00261AF5" w:rsidRDefault="00261AF5" w:rsidP="00261A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декоративный маникюр с дизайном в ярких тонах (рисунки, стразы);</w:t>
      </w:r>
    </w:p>
    <w:p w:rsidR="00261AF5" w:rsidRDefault="00261AF5" w:rsidP="00261A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вечерние варианты макияжа с использованием ярких, насыщенных цветов;</w:t>
      </w:r>
    </w:p>
    <w:p w:rsidR="00261AF5" w:rsidRDefault="00261AF5" w:rsidP="00261AF5">
      <w:pPr>
        <w:numPr>
          <w:ilvl w:val="2"/>
          <w:numId w:val="9"/>
        </w:numPr>
        <w:shd w:val="clear" w:color="auto" w:fill="FFFFFF"/>
        <w:tabs>
          <w:tab w:val="num" w:pos="-34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Неяркий макияж и маникюр разрешен девушкам 10-11 класса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Запрещено использовать в качестве деталей одежды массивные броши, кулоны, кольца, серьги.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Запрещено ношение пирсинга.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школьной форме.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Стиль одежды – деловой, классический.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Школьная форма подразделяется на парадную, повседневную и спортивную.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Парадная форма: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 1-4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латье до колен, чуть выше колен от синего до темно-синего цвета, белый фартук, колготки белого или телесного цвета, туфли.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 5-11классов: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платье до колен, чуть выше колен от коричневого до темно-коричневого цвета, белый фартук, колготки белого или телесного цвета, туфли.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Мальчики 1-11 классов: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белая мужская (мальчиковая) сорочка; пиджак, брюки и туфли черного, серого, темно-серого цвета.  Галстуки, бабочки и т.п. по желанию.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3.4.     Повседневная форма: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Мальчики, юноши: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«двойка» или «тройка»  черного  цвета; мужская сорочка (рубашка), туфли;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пиджак и брюки  черного  цвета, мужская сорочка (рубашка), туфли.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однотонная белая рубашка или рубашка неярких тонов (допустима полоска, клетка)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однотонный без надписей пуловер, свитер, жилет;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пуловер, свитер, жилет с геометрическим рисунком (ромб, полоска);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 1-4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латье до колен, чуть выше колен от синего до темно-синего цвета, черный фартук.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Девочки 5-11классов: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платье до колен, чуть выше колен от коричневого до темно-коричневого цвета, черный фартук.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Колготки однотонные - телесного, черного цветов; туфли с закрытой пяткой и носком. Однотонный без надписей пуловер, свитер. Пуловер, свитер  с геометрическим рисунком (ромб, полоска);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3.5. Спортивная форма: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AF5" w:rsidRDefault="00261AF5" w:rsidP="00261AF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4.Права и обязанности обучающихся.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Учащиеся обязаны в течение учебного года постоянно носить школьную форму.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Учащийся обязан носить повседневную школьную форму ежедневно.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Содержать форму в чистоте, относится к ней бережно, помнить, что внешний вид ученика – это лицо школы.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Спортивная форма в дни уроков физической культуры приносится учащимися с собой.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Ученик имеет право самостоятельно подбирать рубашки,  аксессуары, к школьному костюму в повседневной жизни.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Без школьной формы школьники на занятия не допускаются.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Классным коллективам рекомендуется выбрать единый стиль и одинаковую цветовую гамму.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Ученики школы обязаны выполнять все пункты данного положения.</w:t>
      </w:r>
    </w:p>
    <w:p w:rsidR="00261AF5" w:rsidRDefault="00261AF5" w:rsidP="00261AF5">
      <w:pPr>
        <w:pStyle w:val="a6"/>
        <w:numPr>
          <w:ilvl w:val="1"/>
          <w:numId w:val="9"/>
        </w:numPr>
        <w:shd w:val="clear" w:color="auto" w:fill="FFFFFF"/>
        <w:tabs>
          <w:tab w:val="num" w:pos="-340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родителей.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Выполнять все пункты данного Положения.</w:t>
      </w:r>
    </w:p>
    <w:p w:rsidR="00261AF5" w:rsidRDefault="00261AF5" w:rsidP="00261AF5">
      <w:pPr>
        <w:pStyle w:val="a6"/>
        <w:numPr>
          <w:ilvl w:val="1"/>
          <w:numId w:val="9"/>
        </w:numPr>
        <w:shd w:val="clear" w:color="auto" w:fill="FFFFFF"/>
        <w:tabs>
          <w:tab w:val="num" w:pos="-340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административного воздействия.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261AF5" w:rsidRDefault="00261AF5" w:rsidP="0026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261AF5" w:rsidRDefault="00261AF5" w:rsidP="00261AF5">
      <w:pPr>
        <w:spacing w:after="0"/>
        <w:rPr>
          <w:rFonts w:eastAsiaTheme="minorHAnsi"/>
          <w:lang w:eastAsia="en-US"/>
        </w:rPr>
      </w:pPr>
    </w:p>
    <w:p w:rsidR="00261AF5" w:rsidRDefault="00261AF5" w:rsidP="00261AF5"/>
    <w:p w:rsidR="008A21B5" w:rsidRDefault="00261AF5" w:rsidP="00261AF5">
      <w:r>
        <w:tab/>
        <w:t>________________________________________________________</w:t>
      </w:r>
    </w:p>
    <w:sectPr w:rsidR="008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9A"/>
    <w:multiLevelType w:val="hybridMultilevel"/>
    <w:tmpl w:val="E8800084"/>
    <w:lvl w:ilvl="0" w:tplc="DB7001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094"/>
    <w:multiLevelType w:val="multilevel"/>
    <w:tmpl w:val="245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245A"/>
    <w:multiLevelType w:val="multilevel"/>
    <w:tmpl w:val="93D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61D2D"/>
    <w:multiLevelType w:val="multilevel"/>
    <w:tmpl w:val="129C3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3BEE"/>
    <w:multiLevelType w:val="multilevel"/>
    <w:tmpl w:val="93D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3783"/>
    <w:multiLevelType w:val="multilevel"/>
    <w:tmpl w:val="C75E191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6">
    <w:nsid w:val="6BF97A1E"/>
    <w:multiLevelType w:val="multilevel"/>
    <w:tmpl w:val="301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37960"/>
    <w:multiLevelType w:val="multilevel"/>
    <w:tmpl w:val="6F2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00110"/>
    <w:multiLevelType w:val="multilevel"/>
    <w:tmpl w:val="D4D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AF5"/>
    <w:rsid w:val="00261AF5"/>
    <w:rsid w:val="008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61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26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1A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2016-11-17T07:02:00Z</dcterms:created>
  <dcterms:modified xsi:type="dcterms:W3CDTF">2016-11-17T07:03:00Z</dcterms:modified>
</cp:coreProperties>
</file>